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32008" w14:textId="77777777" w:rsidR="009868CE" w:rsidRPr="006079BE" w:rsidRDefault="009868CE" w:rsidP="009868C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6079BE">
        <w:rPr>
          <w:b/>
          <w:sz w:val="24"/>
          <w:szCs w:val="24"/>
        </w:rPr>
        <w:t>ПАСПОРТ</w:t>
      </w:r>
    </w:p>
    <w:p w14:paraId="55F08E53" w14:textId="77777777" w:rsidR="009868CE" w:rsidRPr="006079BE" w:rsidRDefault="009868CE" w:rsidP="009868C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6079BE">
        <w:rPr>
          <w:b/>
          <w:sz w:val="24"/>
          <w:szCs w:val="24"/>
        </w:rPr>
        <w:t xml:space="preserve"> МУНИЦИПАЛЬНОЙ ПРОГРАММЫ</w:t>
      </w:r>
    </w:p>
    <w:p w14:paraId="0890E192" w14:textId="77777777" w:rsidR="009868CE" w:rsidRPr="006079BE" w:rsidRDefault="009868CE" w:rsidP="009868CE">
      <w:pPr>
        <w:pStyle w:val="ConsPlusNormal"/>
        <w:keepLines/>
        <w:suppressAutoHyphens/>
        <w:ind w:firstLine="0"/>
        <w:jc w:val="center"/>
        <w:rPr>
          <w:b/>
          <w:sz w:val="24"/>
          <w:szCs w:val="24"/>
        </w:rPr>
      </w:pPr>
      <w:r w:rsidRPr="006079BE">
        <w:rPr>
          <w:b/>
          <w:sz w:val="24"/>
          <w:szCs w:val="24"/>
        </w:rPr>
        <w:t>«Создание благоприятных условий для привлечения инвестиций в муниципальном образовании «Первомайский район» на 2022 - 2024 годы»</w:t>
      </w:r>
    </w:p>
    <w:p w14:paraId="392A423B" w14:textId="77777777" w:rsidR="009868CE" w:rsidRPr="006079BE" w:rsidRDefault="009868CE" w:rsidP="009868CE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3580"/>
        <w:gridCol w:w="902"/>
        <w:gridCol w:w="375"/>
        <w:gridCol w:w="375"/>
        <w:gridCol w:w="795"/>
        <w:gridCol w:w="795"/>
      </w:tblGrid>
      <w:tr w:rsidR="009868CE" w:rsidRPr="006079BE" w14:paraId="42AC09D0" w14:textId="77777777" w:rsidTr="005A063D">
        <w:trPr>
          <w:cantSplit/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A102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Наименование Муниципальной программы (далее МП) (подпрограммы </w:t>
            </w:r>
            <w:proofErr w:type="gramStart"/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МП)   </w:t>
            </w:r>
            <w:proofErr w:type="gramEnd"/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C9FD1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«Создание благоприятных условий для привлечения инвестиций в муниципальном образовании Первомайский район 2022 – 2024 годы» (далее – Программа)</w:t>
            </w:r>
          </w:p>
        </w:tc>
      </w:tr>
      <w:tr w:rsidR="009868CE" w:rsidRPr="006079BE" w14:paraId="183B1EA1" w14:textId="77777777" w:rsidTr="005A063D">
        <w:trPr>
          <w:cantSplit/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5830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Координатор МП (при наличии)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10B4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Первомайского района</w:t>
            </w:r>
          </w:p>
        </w:tc>
      </w:tr>
      <w:tr w:rsidR="009868CE" w:rsidRPr="006079BE" w14:paraId="2CB39126" w14:textId="77777777" w:rsidTr="005A063D">
        <w:trPr>
          <w:cantSplit/>
          <w:trHeight w:val="4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CCE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Заказчик МП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C49AE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Первомайского района</w:t>
            </w:r>
          </w:p>
        </w:tc>
      </w:tr>
      <w:tr w:rsidR="009868CE" w:rsidRPr="006079BE" w14:paraId="38C275EF" w14:textId="77777777" w:rsidTr="005A063D">
        <w:trPr>
          <w:cantSplit/>
          <w:trHeight w:val="3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18DF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Соисполнители МП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B1A74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Отдел экономического развития Администрации Первомайского района;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Управление имущественных отношений Администрации Первомайского района Первомайского;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Управление сельского хозяйства Администрации Первомайского района;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Отдел строительства, архитектуры и ЖКХ Администрации Первомайского района;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МКУ «Отдел культуры Администрации Первомайского района»;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Предприятия и организации Первомайского района.</w:t>
            </w:r>
          </w:p>
        </w:tc>
      </w:tr>
      <w:tr w:rsidR="009868CE" w:rsidRPr="006079BE" w14:paraId="10CD61D6" w14:textId="77777777" w:rsidTr="005A063D">
        <w:trPr>
          <w:cantSplit/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2898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Стратегическая </w:t>
            </w:r>
            <w:proofErr w:type="gramStart"/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цель  социально</w:t>
            </w:r>
            <w:proofErr w:type="gramEnd"/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90FB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A5406">
              <w:rPr>
                <w:rFonts w:ascii="Arial" w:hAnsi="Arial" w:cs="Arial"/>
                <w:bCs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9868CE" w:rsidRPr="006079BE" w14:paraId="2AF7823A" w14:textId="77777777" w:rsidTr="005A063D">
        <w:trPr>
          <w:cantSplit/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0D9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Цель программы (подпрограммы МП)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9DC5B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Формирование благоприятного хозяйственного климата и увеличение объемов привлекаемых инвестиций</w:t>
            </w:r>
          </w:p>
        </w:tc>
      </w:tr>
      <w:tr w:rsidR="009868CE" w:rsidRPr="006079BE" w14:paraId="2F672B1E" w14:textId="77777777" w:rsidTr="005A063D">
        <w:trPr>
          <w:trHeight w:val="33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A583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98682" w14:textId="77777777" w:rsidR="009868CE" w:rsidRPr="006079BE" w:rsidRDefault="009868CE" w:rsidP="005A063D">
            <w:pP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DCB5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B711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BA35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2024</w:t>
            </w:r>
          </w:p>
        </w:tc>
      </w:tr>
      <w:tr w:rsidR="009868CE" w:rsidRPr="006079BE" w14:paraId="053C6276" w14:textId="77777777" w:rsidTr="005A063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DE9A7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977A4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Всего объем инвестиций в основной капитал, млн.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D5D3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D440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517F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</w:tr>
      <w:tr w:rsidR="009868CE" w:rsidRPr="006079BE" w14:paraId="379D8B47" w14:textId="77777777" w:rsidTr="005A063D">
        <w:trPr>
          <w:cantSplit/>
          <w:trHeight w:val="17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FCDD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Задачи МП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6ACB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1.     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</w:tc>
      </w:tr>
      <w:tr w:rsidR="009868CE" w:rsidRPr="006079BE" w14:paraId="73235705" w14:textId="77777777" w:rsidTr="005A063D">
        <w:trPr>
          <w:trHeight w:val="12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4FA9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F0805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2.     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9868CE" w:rsidRPr="006079BE" w14:paraId="756CF122" w14:textId="77777777" w:rsidTr="005A063D">
        <w:trPr>
          <w:cantSplit/>
          <w:trHeight w:val="33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454A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50611" w14:textId="77777777" w:rsidR="009868CE" w:rsidRPr="006079BE" w:rsidRDefault="009868CE" w:rsidP="005A063D">
            <w:pP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A061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79C9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F7F9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2024</w:t>
            </w:r>
          </w:p>
        </w:tc>
      </w:tr>
      <w:tr w:rsidR="009868CE" w:rsidRPr="006079BE" w14:paraId="485A1546" w14:textId="77777777" w:rsidTr="005A063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B91D8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70C46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1. Объем инвестиций в основной капитал в расчете на 1 жителя, тыс. рублей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9632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E1EA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C179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21</w:t>
            </w:r>
          </w:p>
        </w:tc>
      </w:tr>
      <w:tr w:rsidR="009868CE" w:rsidRPr="006079BE" w14:paraId="49F1ECE8" w14:textId="77777777" w:rsidTr="005A063D">
        <w:trPr>
          <w:trHeight w:val="9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F01D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7302F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2. Число субъектов малого и среднего предпринимательства (ед. на 10 тыс. жителей)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5E0F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16E7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7142" w14:textId="77777777" w:rsidR="009868CE" w:rsidRPr="006079BE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230</w:t>
            </w:r>
          </w:p>
        </w:tc>
      </w:tr>
      <w:tr w:rsidR="009868CE" w:rsidRPr="006079BE" w14:paraId="013F05F2" w14:textId="77777777" w:rsidTr="005A063D">
        <w:trPr>
          <w:cantSplit/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AC1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 реализации МП (подпрограммы </w:t>
            </w:r>
            <w:proofErr w:type="gramStart"/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МП)   </w:t>
            </w:r>
            <w:proofErr w:type="gramEnd"/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E4C39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2022-2024 гг.</w:t>
            </w:r>
          </w:p>
        </w:tc>
      </w:tr>
      <w:tr w:rsidR="009868CE" w:rsidRPr="006079BE" w14:paraId="05B03867" w14:textId="77777777" w:rsidTr="005A063D">
        <w:trPr>
          <w:cantSplit/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C338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Перечень подпрограмм МП (при наличии)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51EEC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9868CE" w:rsidRPr="006079BE" w14:paraId="754FDA4A" w14:textId="77777777" w:rsidTr="005A063D">
        <w:trPr>
          <w:cantSplit/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73D9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94104" w14:textId="77777777" w:rsidR="009868CE" w:rsidRPr="00722A23" w:rsidRDefault="009868CE" w:rsidP="005A063D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39F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1717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91D7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BFB2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2024</w:t>
            </w:r>
          </w:p>
        </w:tc>
      </w:tr>
      <w:tr w:rsidR="009868CE" w:rsidRPr="006079BE" w14:paraId="3D4BB165" w14:textId="77777777" w:rsidTr="005A063D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645CB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286E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Федеральный бюджет (по согласованию)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D9D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7A00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1FB4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FDBB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9868CE" w:rsidRPr="006079BE" w14:paraId="50486988" w14:textId="77777777" w:rsidTr="005A063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14DF4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85073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183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6739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B19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334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9868CE" w:rsidRPr="006079BE" w14:paraId="4A9B4DDF" w14:textId="77777777" w:rsidTr="005A063D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5583B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9066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Местные бюджеты (по согласованию)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5F0A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CF2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36A6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5C58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9868CE" w:rsidRPr="006079BE" w14:paraId="38E8B05F" w14:textId="77777777" w:rsidTr="005A063D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73CCD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467AE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4492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5E05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BC81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A72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9868CE" w:rsidRPr="006079BE" w14:paraId="4EB41DBD" w14:textId="77777777" w:rsidTr="005A063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3115D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E095B" w14:textId="77777777" w:rsidR="009868CE" w:rsidRPr="00722A23" w:rsidRDefault="009868CE" w:rsidP="005A063D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Всего по источникам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C977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B92B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5F6C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599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</w:t>
            </w:r>
          </w:p>
        </w:tc>
      </w:tr>
      <w:tr w:rsidR="009868CE" w:rsidRPr="006079BE" w14:paraId="27FDDF94" w14:textId="77777777" w:rsidTr="005A063D">
        <w:trPr>
          <w:cantSplit/>
          <w:trHeight w:val="5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C47B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FA74E" w14:textId="77777777" w:rsidR="009868CE" w:rsidRPr="00722A23" w:rsidRDefault="009868CE" w:rsidP="005A063D">
            <w:pPr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48A9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2F79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F1A7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4C17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2024</w:t>
            </w:r>
          </w:p>
        </w:tc>
      </w:tr>
      <w:tr w:rsidR="009868CE" w:rsidRPr="006079BE" w14:paraId="5F60F959" w14:textId="77777777" w:rsidTr="005A063D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706B5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934B4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CD42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265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3E15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950D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035E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9868CE" w:rsidRPr="006079BE" w14:paraId="4468E33B" w14:textId="77777777" w:rsidTr="005A063D">
        <w:trPr>
          <w:trHeight w:val="10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AC11F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F8A6C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01A3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B117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A841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AAD8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868CE" w:rsidRPr="006079BE" w14:paraId="5B6F0A92" w14:textId="77777777" w:rsidTr="005A063D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22235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70194" w14:textId="77777777" w:rsidR="009868CE" w:rsidRPr="00722A23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58B1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548C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34F5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7A64" w14:textId="77777777" w:rsidR="009868CE" w:rsidRPr="00722A23" w:rsidRDefault="009868CE" w:rsidP="005A063D">
            <w:pPr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22A2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9868CE" w:rsidRPr="006079BE" w14:paraId="7F6BDC58" w14:textId="77777777" w:rsidTr="005A063D">
        <w:trPr>
          <w:trHeight w:val="47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5E60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72D3" w14:textId="77777777" w:rsidR="009868CE" w:rsidRPr="006079BE" w:rsidRDefault="009868CE" w:rsidP="005A063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t>Реализацию МП осуществляет Администрация Первомайского района. Контроль за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осуществляют: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• Отдел экономического развития Администрации Первомайского района; 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• Управление имущественных отношений Администрации Первомайского района Первомайского района;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• Управление сельского хозяйства Администрации Первомайского района;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>• Отдел строительства, архитектуры и ЖКХ Администрации Первомайского района;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• МКУ «Отдел культуры Администрации Первомайского района»; </w:t>
            </w:r>
            <w:r w:rsidRPr="006079BE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• Предприятия и организации Первомайского района.      </w:t>
            </w:r>
          </w:p>
        </w:tc>
      </w:tr>
    </w:tbl>
    <w:p w14:paraId="51AFD9E8" w14:textId="77777777" w:rsidR="00177BBF" w:rsidRDefault="00177BBF"/>
    <w:sectPr w:rsidR="00177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37"/>
    <w:rsid w:val="00177BBF"/>
    <w:rsid w:val="00466937"/>
    <w:rsid w:val="009868CE"/>
    <w:rsid w:val="00FF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9400B"/>
  <w15:chartTrackingRefBased/>
  <w15:docId w15:val="{B8DDF256-3B07-4B73-99C6-0CB5246D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8C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8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2023-11-17T04:28:00Z</dcterms:created>
  <dcterms:modified xsi:type="dcterms:W3CDTF">2023-11-17T04:30:00Z</dcterms:modified>
</cp:coreProperties>
</file>